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5" w:rsidRDefault="008F72B5" w:rsidP="001B2BDC">
      <w:pPr>
        <w:rPr>
          <w:rFonts w:ascii="Arial" w:hAnsi="Arial" w:cs="Arial"/>
          <w:sz w:val="24"/>
          <w:szCs w:val="24"/>
        </w:rPr>
      </w:pPr>
    </w:p>
    <w:p w:rsidR="00B656C1" w:rsidRDefault="00F739DA" w:rsidP="001B2BDC">
      <w:pPr>
        <w:rPr>
          <w:rFonts w:ascii="Arial" w:hAnsi="Arial" w:cs="Arial"/>
          <w:sz w:val="24"/>
          <w:szCs w:val="24"/>
        </w:rPr>
      </w:pPr>
      <w:r w:rsidRPr="00B656C1">
        <w:rPr>
          <w:rFonts w:ascii="Arial" w:hAnsi="Arial" w:cs="Arial"/>
          <w:sz w:val="24"/>
          <w:szCs w:val="24"/>
        </w:rPr>
        <w:t>I E</w:t>
      </w:r>
      <w:r w:rsidR="00FF60E4" w:rsidRPr="00B656C1">
        <w:rPr>
          <w:rFonts w:ascii="Arial" w:hAnsi="Arial" w:cs="Arial"/>
          <w:sz w:val="24"/>
          <w:szCs w:val="24"/>
        </w:rPr>
        <w:t xml:space="preserve">FFECTS </w:t>
      </w:r>
      <w:r w:rsidRPr="00B656C1">
        <w:rPr>
          <w:rFonts w:ascii="Arial" w:hAnsi="Arial" w:cs="Arial"/>
          <w:sz w:val="24"/>
          <w:szCs w:val="24"/>
        </w:rPr>
        <w:t xml:space="preserve">ska en </w:t>
      </w:r>
      <w:r w:rsidR="00CB3F5E" w:rsidRPr="00B656C1">
        <w:rPr>
          <w:rFonts w:ascii="Arial" w:hAnsi="Arial" w:cs="Arial"/>
          <w:sz w:val="24"/>
          <w:szCs w:val="24"/>
        </w:rPr>
        <w:t>AE</w:t>
      </w:r>
      <w:r w:rsidR="00E80378" w:rsidRPr="00B656C1">
        <w:rPr>
          <w:rFonts w:ascii="Arial" w:hAnsi="Arial" w:cs="Arial"/>
          <w:sz w:val="24"/>
          <w:szCs w:val="24"/>
        </w:rPr>
        <w:t xml:space="preserve">/ </w:t>
      </w:r>
      <w:r w:rsidRPr="00B656C1">
        <w:rPr>
          <w:rFonts w:ascii="Arial" w:hAnsi="Arial" w:cs="Arial"/>
          <w:sz w:val="24"/>
          <w:szCs w:val="24"/>
        </w:rPr>
        <w:t xml:space="preserve">SAE </w:t>
      </w:r>
      <w:r w:rsidR="002B0E68" w:rsidRPr="00B656C1">
        <w:rPr>
          <w:rFonts w:ascii="Arial" w:hAnsi="Arial" w:cs="Arial"/>
          <w:sz w:val="24"/>
          <w:szCs w:val="24"/>
        </w:rPr>
        <w:t xml:space="preserve">bara rapporteras om den är </w:t>
      </w:r>
      <w:r w:rsidR="002B0E68" w:rsidRPr="00B656C1">
        <w:rPr>
          <w:rFonts w:ascii="Arial" w:hAnsi="Arial" w:cs="Arial"/>
          <w:b/>
          <w:sz w:val="24"/>
          <w:szCs w:val="24"/>
        </w:rPr>
        <w:t>oväntad</w:t>
      </w:r>
      <w:r w:rsidR="002B0E68" w:rsidRPr="00B656C1">
        <w:rPr>
          <w:rFonts w:ascii="Arial" w:hAnsi="Arial" w:cs="Arial"/>
          <w:sz w:val="24"/>
          <w:szCs w:val="24"/>
        </w:rPr>
        <w:t xml:space="preserve"> och </w:t>
      </w:r>
      <w:r w:rsidR="002B0E68" w:rsidRPr="00B656C1">
        <w:rPr>
          <w:rFonts w:ascii="Arial" w:hAnsi="Arial" w:cs="Arial"/>
          <w:b/>
          <w:sz w:val="24"/>
          <w:szCs w:val="24"/>
        </w:rPr>
        <w:t>inte har ett samband</w:t>
      </w:r>
      <w:r w:rsidR="002B0E68" w:rsidRPr="00B656C1">
        <w:rPr>
          <w:rFonts w:ascii="Arial" w:hAnsi="Arial" w:cs="Arial"/>
          <w:sz w:val="24"/>
          <w:szCs w:val="24"/>
        </w:rPr>
        <w:t xml:space="preserve"> med den aktuella </w:t>
      </w:r>
      <w:r w:rsidR="002B0E68" w:rsidRPr="00B656C1">
        <w:rPr>
          <w:rFonts w:ascii="Arial" w:hAnsi="Arial" w:cs="Arial"/>
          <w:b/>
          <w:sz w:val="24"/>
          <w:szCs w:val="24"/>
        </w:rPr>
        <w:t>stroken</w:t>
      </w:r>
      <w:r w:rsidR="002B0E68" w:rsidRPr="00B656C1">
        <w:rPr>
          <w:rFonts w:ascii="Arial" w:hAnsi="Arial" w:cs="Arial"/>
          <w:sz w:val="24"/>
          <w:szCs w:val="24"/>
        </w:rPr>
        <w:t xml:space="preserve"> e</w:t>
      </w:r>
      <w:r w:rsidR="002B0A31">
        <w:rPr>
          <w:rFonts w:ascii="Arial" w:hAnsi="Arial" w:cs="Arial"/>
          <w:sz w:val="24"/>
          <w:szCs w:val="24"/>
        </w:rPr>
        <w:t xml:space="preserve">ller inte har </w:t>
      </w:r>
      <w:r w:rsidRPr="00B656C1">
        <w:rPr>
          <w:rFonts w:ascii="Arial" w:hAnsi="Arial" w:cs="Arial"/>
          <w:b/>
          <w:sz w:val="24"/>
          <w:szCs w:val="24"/>
        </w:rPr>
        <w:t>samband</w:t>
      </w:r>
      <w:r w:rsidR="002B0E68" w:rsidRPr="00B656C1">
        <w:rPr>
          <w:rFonts w:ascii="Arial" w:hAnsi="Arial" w:cs="Arial"/>
          <w:b/>
          <w:sz w:val="24"/>
          <w:szCs w:val="24"/>
        </w:rPr>
        <w:t xml:space="preserve"> med studieläkemedlet</w:t>
      </w:r>
      <w:r w:rsidR="002B0E68" w:rsidRPr="00B656C1">
        <w:rPr>
          <w:rFonts w:ascii="Arial" w:hAnsi="Arial" w:cs="Arial"/>
          <w:sz w:val="24"/>
          <w:szCs w:val="24"/>
        </w:rPr>
        <w:t xml:space="preserve">.  </w:t>
      </w:r>
    </w:p>
    <w:p w:rsidR="002B0A31" w:rsidRPr="002B0A31" w:rsidRDefault="002B0A31" w:rsidP="002B0A31">
      <w:pPr>
        <w:rPr>
          <w:rFonts w:ascii="Arial" w:hAnsi="Arial" w:cs="Arial"/>
          <w:sz w:val="24"/>
          <w:szCs w:val="24"/>
        </w:rPr>
      </w:pPr>
      <w:r w:rsidRPr="002B0A31">
        <w:rPr>
          <w:rFonts w:ascii="Arial" w:hAnsi="Arial" w:cs="Arial"/>
          <w:sz w:val="24"/>
          <w:szCs w:val="24"/>
        </w:rPr>
        <w:t xml:space="preserve">Detta betyder att </w:t>
      </w:r>
      <w:r w:rsidR="002B0E68" w:rsidRPr="002B0A31">
        <w:rPr>
          <w:rFonts w:ascii="Arial" w:hAnsi="Arial" w:cs="Arial"/>
          <w:sz w:val="24"/>
          <w:szCs w:val="24"/>
        </w:rPr>
        <w:t xml:space="preserve">även om händelsen </w:t>
      </w:r>
      <w:r w:rsidRPr="002B0A31">
        <w:rPr>
          <w:rFonts w:ascii="Arial" w:hAnsi="Arial" w:cs="Arial"/>
          <w:sz w:val="24"/>
          <w:szCs w:val="24"/>
        </w:rPr>
        <w:t>uppfyller</w:t>
      </w:r>
      <w:r w:rsidR="007411DC" w:rsidRPr="002B0A31">
        <w:rPr>
          <w:rFonts w:ascii="Arial" w:hAnsi="Arial" w:cs="Arial"/>
          <w:sz w:val="24"/>
          <w:szCs w:val="24"/>
        </w:rPr>
        <w:t xml:space="preserve"> definitionen för en SAE </w:t>
      </w:r>
      <w:r w:rsidR="002B0E68" w:rsidRPr="002B0A31">
        <w:rPr>
          <w:rFonts w:ascii="Arial" w:hAnsi="Arial" w:cs="Arial"/>
          <w:sz w:val="24"/>
          <w:szCs w:val="24"/>
        </w:rPr>
        <w:t>ska den i</w:t>
      </w:r>
      <w:r w:rsidR="00E80378" w:rsidRPr="002B0A31">
        <w:rPr>
          <w:rFonts w:ascii="Arial" w:hAnsi="Arial" w:cs="Arial"/>
          <w:sz w:val="24"/>
          <w:szCs w:val="24"/>
        </w:rPr>
        <w:t>nte rapportera</w:t>
      </w:r>
      <w:r w:rsidR="00457918" w:rsidRPr="002B0A31">
        <w:rPr>
          <w:rFonts w:ascii="Arial" w:hAnsi="Arial" w:cs="Arial"/>
          <w:sz w:val="24"/>
          <w:szCs w:val="24"/>
        </w:rPr>
        <w:t>s</w:t>
      </w:r>
      <w:r w:rsidR="007411DC" w:rsidRPr="002B0A31">
        <w:rPr>
          <w:rFonts w:ascii="Arial" w:hAnsi="Arial" w:cs="Arial"/>
          <w:sz w:val="24"/>
          <w:szCs w:val="24"/>
        </w:rPr>
        <w:t xml:space="preserve">. </w:t>
      </w:r>
      <w:r w:rsidR="00C46356" w:rsidRPr="002B0A31">
        <w:rPr>
          <w:rFonts w:ascii="Arial" w:hAnsi="Arial" w:cs="Arial"/>
          <w:sz w:val="24"/>
          <w:szCs w:val="24"/>
        </w:rPr>
        <w:t>Detta gäller även sjukhusinläggningar</w:t>
      </w:r>
      <w:r w:rsidRPr="002B0A31">
        <w:rPr>
          <w:rFonts w:ascii="Arial" w:hAnsi="Arial" w:cs="Arial"/>
          <w:sz w:val="24"/>
          <w:szCs w:val="24"/>
        </w:rPr>
        <w:t xml:space="preserve"> om det finns ett samband med den aktuella stroken eller beror på en biverkan av studieläkemedlet</w:t>
      </w:r>
      <w:r w:rsidR="007F6988">
        <w:rPr>
          <w:rFonts w:ascii="Arial" w:hAnsi="Arial" w:cs="Arial"/>
          <w:sz w:val="24"/>
          <w:szCs w:val="24"/>
        </w:rPr>
        <w:t>.</w:t>
      </w:r>
      <w:r w:rsidR="00C46356" w:rsidRPr="002B0A31">
        <w:rPr>
          <w:rFonts w:ascii="Arial" w:hAnsi="Arial" w:cs="Arial"/>
          <w:sz w:val="24"/>
          <w:szCs w:val="24"/>
        </w:rPr>
        <w:t xml:space="preserve"> </w:t>
      </w:r>
      <w:r w:rsidR="007411DC" w:rsidRPr="002B0A31">
        <w:rPr>
          <w:rFonts w:ascii="Arial" w:hAnsi="Arial" w:cs="Arial"/>
          <w:sz w:val="24"/>
          <w:szCs w:val="24"/>
        </w:rPr>
        <w:t>Dessa händelser</w:t>
      </w:r>
      <w:r w:rsidR="002B0E68" w:rsidRPr="002B0A31">
        <w:rPr>
          <w:rFonts w:ascii="Arial" w:hAnsi="Arial" w:cs="Arial"/>
          <w:sz w:val="24"/>
          <w:szCs w:val="24"/>
        </w:rPr>
        <w:t xml:space="preserve"> kommer </w:t>
      </w:r>
      <w:r w:rsidR="00E80378" w:rsidRPr="002B0A31">
        <w:rPr>
          <w:rFonts w:ascii="Arial" w:hAnsi="Arial" w:cs="Arial"/>
          <w:sz w:val="24"/>
          <w:szCs w:val="24"/>
        </w:rPr>
        <w:t>i</w:t>
      </w:r>
      <w:r w:rsidR="00457918" w:rsidRPr="002B0A31">
        <w:rPr>
          <w:rFonts w:ascii="Arial" w:hAnsi="Arial" w:cs="Arial"/>
          <w:sz w:val="24"/>
          <w:szCs w:val="24"/>
        </w:rPr>
        <w:t xml:space="preserve"> </w:t>
      </w:r>
      <w:r w:rsidR="00E80378" w:rsidRPr="002B0A31">
        <w:rPr>
          <w:rFonts w:ascii="Arial" w:hAnsi="Arial" w:cs="Arial"/>
          <w:sz w:val="24"/>
          <w:szCs w:val="24"/>
        </w:rPr>
        <w:t xml:space="preserve">stället </w:t>
      </w:r>
      <w:r w:rsidR="002B0E68" w:rsidRPr="002B0A31">
        <w:rPr>
          <w:rFonts w:ascii="Arial" w:hAnsi="Arial" w:cs="Arial"/>
          <w:sz w:val="24"/>
          <w:szCs w:val="24"/>
        </w:rPr>
        <w:t xml:space="preserve">upp i CRF under frågan vid varje </w:t>
      </w:r>
      <w:r>
        <w:rPr>
          <w:rFonts w:ascii="Arial" w:hAnsi="Arial" w:cs="Arial"/>
          <w:sz w:val="24"/>
          <w:szCs w:val="24"/>
        </w:rPr>
        <w:t>besök: ”H</w:t>
      </w:r>
      <w:r w:rsidR="007E5925" w:rsidRPr="002B0A31">
        <w:rPr>
          <w:rFonts w:ascii="Arial" w:hAnsi="Arial" w:cs="Arial"/>
          <w:sz w:val="24"/>
          <w:szCs w:val="24"/>
        </w:rPr>
        <w:t>ar patienten</w:t>
      </w:r>
      <w:r w:rsidR="00F739DA" w:rsidRPr="002B0A31">
        <w:rPr>
          <w:rFonts w:ascii="Arial" w:hAnsi="Arial" w:cs="Arial"/>
          <w:sz w:val="24"/>
          <w:szCs w:val="24"/>
        </w:rPr>
        <w:t xml:space="preserve"> drabbats av </w:t>
      </w:r>
      <w:r w:rsidR="007E5925" w:rsidRPr="002B0A31">
        <w:rPr>
          <w:rFonts w:ascii="Arial" w:hAnsi="Arial" w:cs="Arial"/>
          <w:sz w:val="24"/>
          <w:szCs w:val="24"/>
        </w:rPr>
        <w:t>några problem som han/hon/du</w:t>
      </w:r>
      <w:r w:rsidR="00F739DA" w:rsidRPr="002B0A31">
        <w:rPr>
          <w:rFonts w:ascii="Arial" w:hAnsi="Arial" w:cs="Arial"/>
          <w:sz w:val="24"/>
          <w:szCs w:val="24"/>
        </w:rPr>
        <w:t xml:space="preserve"> tror kan vara relaterade till </w:t>
      </w:r>
      <w:r w:rsidR="00457918" w:rsidRPr="002B0A31">
        <w:rPr>
          <w:rFonts w:ascii="Arial" w:hAnsi="Arial" w:cs="Arial"/>
          <w:sz w:val="24"/>
          <w:szCs w:val="24"/>
        </w:rPr>
        <w:t>studieläkemedlet</w:t>
      </w:r>
      <w:r w:rsidR="007E5925" w:rsidRPr="002B0A31">
        <w:rPr>
          <w:rFonts w:ascii="Arial" w:hAnsi="Arial" w:cs="Arial"/>
          <w:sz w:val="24"/>
          <w:szCs w:val="24"/>
        </w:rPr>
        <w:t>?”</w:t>
      </w:r>
      <w:r>
        <w:rPr>
          <w:rFonts w:ascii="Arial" w:hAnsi="Arial" w:cs="Arial"/>
          <w:sz w:val="24"/>
          <w:szCs w:val="24"/>
        </w:rPr>
        <w:t xml:space="preserve"> </w:t>
      </w:r>
      <w:r w:rsidR="009B12AC" w:rsidRPr="002B0A31">
        <w:rPr>
          <w:rFonts w:ascii="Arial" w:hAnsi="Arial" w:cs="Arial"/>
          <w:sz w:val="24"/>
          <w:szCs w:val="24"/>
        </w:rPr>
        <w:t>och/eller</w:t>
      </w:r>
      <w:r w:rsidRPr="002B0A31">
        <w:rPr>
          <w:rFonts w:ascii="Arial" w:hAnsi="Arial" w:cs="Arial"/>
          <w:sz w:val="24"/>
          <w:szCs w:val="24"/>
        </w:rPr>
        <w:t xml:space="preserve"> vid 3 och 6 månader när vi frågar: </w:t>
      </w:r>
      <w:r>
        <w:rPr>
          <w:rFonts w:ascii="Arial" w:hAnsi="Arial" w:cs="Arial"/>
          <w:sz w:val="24"/>
          <w:szCs w:val="24"/>
        </w:rPr>
        <w:t>”</w:t>
      </w:r>
      <w:r w:rsidRPr="002B0A31">
        <w:rPr>
          <w:rFonts w:ascii="Arial" w:hAnsi="Arial" w:cs="Arial"/>
          <w:sz w:val="24"/>
          <w:szCs w:val="24"/>
        </w:rPr>
        <w:t>Har patienten under de senaste tre månaderna drabbats av något följande</w:t>
      </w:r>
      <w:r>
        <w:rPr>
          <w:rFonts w:ascii="Arial" w:hAnsi="Arial" w:cs="Arial"/>
          <w:sz w:val="24"/>
          <w:szCs w:val="24"/>
        </w:rPr>
        <w:t>?”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Ny stroke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Hjärtinfarkt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Blödande magsår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Benbrott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Krampanfall</w:t>
      </w:r>
    </w:p>
    <w:p w:rsidR="002B0A31" w:rsidRPr="002A0B7F" w:rsidRDefault="002B0A31" w:rsidP="002B0A3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>Dåligt kontrollerad diabetes</w:t>
      </w:r>
    </w:p>
    <w:p w:rsidR="00385045" w:rsidRPr="00385045" w:rsidRDefault="002B0A31" w:rsidP="00385045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A0B7F">
        <w:rPr>
          <w:rFonts w:ascii="Arial" w:hAnsi="Arial" w:cs="Arial"/>
          <w:sz w:val="24"/>
          <w:szCs w:val="24"/>
        </w:rPr>
        <w:t>Hyponatrem</w:t>
      </w:r>
      <w:r w:rsidR="00385045">
        <w:rPr>
          <w:rFonts w:ascii="Arial" w:hAnsi="Arial" w:cs="Arial"/>
          <w:sz w:val="24"/>
          <w:szCs w:val="24"/>
        </w:rPr>
        <w:t>i</w:t>
      </w:r>
      <w:proofErr w:type="spellEnd"/>
    </w:p>
    <w:p w:rsidR="00385045" w:rsidRPr="00385045" w:rsidRDefault="00385045" w:rsidP="00385045">
      <w:pPr>
        <w:rPr>
          <w:rFonts w:ascii="Arial" w:hAnsi="Arial" w:cs="Arial"/>
          <w:sz w:val="24"/>
          <w:szCs w:val="24"/>
        </w:rPr>
      </w:pPr>
      <w:r w:rsidRPr="00385045">
        <w:rPr>
          <w:rFonts w:ascii="Arial" w:hAnsi="Arial" w:cs="Arial"/>
          <w:sz w:val="24"/>
          <w:szCs w:val="24"/>
        </w:rPr>
        <w:t xml:space="preserve">När det gäller </w:t>
      </w:r>
      <w:r w:rsidRPr="00385045">
        <w:rPr>
          <w:rFonts w:ascii="Arial" w:hAnsi="Arial" w:cs="Arial"/>
          <w:b/>
          <w:sz w:val="24"/>
          <w:szCs w:val="24"/>
        </w:rPr>
        <w:t>dödsfall</w:t>
      </w:r>
      <w:r w:rsidRPr="00385045">
        <w:rPr>
          <w:rFonts w:ascii="Arial" w:hAnsi="Arial" w:cs="Arial"/>
          <w:sz w:val="24"/>
          <w:szCs w:val="24"/>
        </w:rPr>
        <w:t xml:space="preserve"> så rapporteras detta under särskild flik i </w:t>
      </w:r>
      <w:proofErr w:type="spellStart"/>
      <w:r w:rsidRPr="00385045">
        <w:rPr>
          <w:rFonts w:ascii="Arial" w:hAnsi="Arial" w:cs="Arial"/>
          <w:sz w:val="24"/>
          <w:szCs w:val="24"/>
        </w:rPr>
        <w:t>OpenClin</w:t>
      </w:r>
      <w:r w:rsidR="0025399B">
        <w:rPr>
          <w:rFonts w:ascii="Arial" w:hAnsi="Arial" w:cs="Arial"/>
          <w:sz w:val="24"/>
          <w:szCs w:val="24"/>
        </w:rPr>
        <w:t>ic</w:t>
      </w:r>
      <w:r w:rsidRPr="00385045">
        <w:rPr>
          <w:rFonts w:ascii="Arial" w:hAnsi="Arial" w:cs="Arial"/>
          <w:sz w:val="24"/>
          <w:szCs w:val="24"/>
        </w:rPr>
        <w:t>a</w:t>
      </w:r>
      <w:proofErr w:type="spellEnd"/>
      <w:r w:rsidRPr="00385045">
        <w:rPr>
          <w:rFonts w:ascii="Arial" w:hAnsi="Arial" w:cs="Arial"/>
          <w:sz w:val="24"/>
          <w:szCs w:val="24"/>
        </w:rPr>
        <w:t xml:space="preserve">. </w:t>
      </w:r>
    </w:p>
    <w:p w:rsidR="009B12AC" w:rsidRPr="0025399B" w:rsidRDefault="009B12AC" w:rsidP="009B12AC">
      <w:pPr>
        <w:rPr>
          <w:rFonts w:ascii="Arial" w:hAnsi="Arial" w:cs="Arial"/>
          <w:b/>
          <w:sz w:val="24"/>
          <w:szCs w:val="24"/>
        </w:rPr>
      </w:pPr>
      <w:r w:rsidRPr="0025399B">
        <w:rPr>
          <w:rFonts w:ascii="Arial" w:hAnsi="Arial" w:cs="Arial"/>
          <w:b/>
          <w:sz w:val="24"/>
          <w:szCs w:val="24"/>
        </w:rPr>
        <w:t>Efter månad 7 ska inga AE eller SAE rapporteras!</w:t>
      </w:r>
    </w:p>
    <w:p w:rsidR="009B12AC" w:rsidRPr="0025399B" w:rsidRDefault="009B12AC" w:rsidP="001E78F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rutnt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464"/>
      </w:tblGrid>
      <w:tr w:rsidR="0095139A" w:rsidTr="00273D0F">
        <w:tc>
          <w:tcPr>
            <w:tcW w:w="9464" w:type="dxa"/>
            <w:tcBorders>
              <w:bottom w:val="double" w:sz="4" w:space="0" w:color="auto"/>
            </w:tcBorders>
          </w:tcPr>
          <w:p w:rsidR="0095139A" w:rsidRDefault="0095139A" w:rsidP="001B2BD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925" w:rsidRPr="007E5925" w:rsidRDefault="007E5925" w:rsidP="007E5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925">
              <w:rPr>
                <w:rFonts w:ascii="Arial" w:hAnsi="Arial" w:cs="Arial"/>
                <w:b/>
                <w:sz w:val="24"/>
                <w:szCs w:val="24"/>
              </w:rPr>
              <w:t>HÄNDELSER SOM ÄR EN FÖRVÄNTAD FÖLJD AV DEN AKTUELLA STROKEN</w:t>
            </w:r>
          </w:p>
          <w:p w:rsidR="007E5925" w:rsidRDefault="007E5925" w:rsidP="007E5925">
            <w:pPr>
              <w:tabs>
                <w:tab w:val="left" w:pos="1200"/>
                <w:tab w:val="left" w:pos="16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39A" w:rsidRPr="0095139A" w:rsidRDefault="007E5925" w:rsidP="007E5925">
            <w:pPr>
              <w:tabs>
                <w:tab w:val="left" w:pos="1200"/>
                <w:tab w:val="center" w:pos="4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5139A" w:rsidRPr="00B656C1">
              <w:rPr>
                <w:rFonts w:ascii="Arial" w:hAnsi="Arial" w:cs="Arial"/>
                <w:b/>
                <w:sz w:val="24"/>
                <w:szCs w:val="24"/>
              </w:rPr>
              <w:t>Dessa händelser ska inte rapporteras som AE/SAE</w:t>
            </w:r>
          </w:p>
          <w:p w:rsidR="0095139A" w:rsidRDefault="0095139A" w:rsidP="001B2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39A" w:rsidTr="00273D0F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5925" w:rsidRPr="007E5925" w:rsidRDefault="007E5925" w:rsidP="007E592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Lunginflammation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Urinvägsinfektion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Andra infektioner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Nedsatt njurfunktion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Smärtstillstånd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Trycksår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Spasticitet</w:t>
            </w:r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5925">
              <w:rPr>
                <w:rFonts w:ascii="Arial" w:hAnsi="Arial" w:cs="Arial"/>
                <w:sz w:val="24"/>
                <w:szCs w:val="24"/>
              </w:rPr>
              <w:t>Kontrakturer</w:t>
            </w:r>
            <w:proofErr w:type="spellEnd"/>
          </w:p>
          <w:p w:rsidR="0095139A" w:rsidRPr="007E5925" w:rsidRDefault="0095139A" w:rsidP="0095139A">
            <w:pPr>
              <w:pStyle w:val="Liststycke"/>
              <w:numPr>
                <w:ilvl w:val="0"/>
                <w:numId w:val="11"/>
              </w:numPr>
              <w:ind w:left="982"/>
              <w:rPr>
                <w:rFonts w:ascii="Arial" w:hAnsi="Arial" w:cs="Arial"/>
                <w:sz w:val="24"/>
                <w:szCs w:val="24"/>
              </w:rPr>
            </w:pPr>
            <w:r w:rsidRPr="007E5925">
              <w:rPr>
                <w:rFonts w:ascii="Arial" w:hAnsi="Arial" w:cs="Arial"/>
                <w:sz w:val="24"/>
                <w:szCs w:val="24"/>
              </w:rPr>
              <w:t>Andra kända komplikationer till stroke</w:t>
            </w:r>
          </w:p>
          <w:p w:rsidR="0095139A" w:rsidRPr="0095139A" w:rsidRDefault="0095139A" w:rsidP="0095139A">
            <w:pPr>
              <w:ind w:left="62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39A" w:rsidRPr="0095139A" w:rsidRDefault="0095139A" w:rsidP="001B2BDC">
            <w:pPr>
              <w:rPr>
                <w:sz w:val="24"/>
                <w:szCs w:val="24"/>
              </w:rPr>
            </w:pPr>
            <w:r w:rsidRPr="00B656C1">
              <w:rPr>
                <w:rFonts w:ascii="Arial" w:hAnsi="Arial" w:cs="Arial"/>
                <w:b/>
                <w:sz w:val="24"/>
                <w:szCs w:val="24"/>
              </w:rPr>
              <w:t xml:space="preserve">Det är ansvarig läkare som tar beslut om den aktuella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händelsen är förväntad eller </w:t>
            </w:r>
            <w:r w:rsidR="00B36033">
              <w:rPr>
                <w:rFonts w:ascii="Arial" w:hAnsi="Arial" w:cs="Arial"/>
                <w:b/>
                <w:sz w:val="24"/>
                <w:szCs w:val="24"/>
              </w:rPr>
              <w:t>inte.</w:t>
            </w:r>
          </w:p>
          <w:p w:rsidR="0095139A" w:rsidRDefault="0095139A" w:rsidP="001B2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8FA" w:rsidRDefault="001E78FA" w:rsidP="005A1C2E">
      <w:pPr>
        <w:pStyle w:val="Liststycke"/>
        <w:rPr>
          <w:sz w:val="24"/>
          <w:szCs w:val="24"/>
        </w:rPr>
      </w:pPr>
    </w:p>
    <w:p w:rsidR="002B0A31" w:rsidRDefault="002B0A31" w:rsidP="005A1C2E">
      <w:pPr>
        <w:pStyle w:val="Liststycke"/>
        <w:rPr>
          <w:sz w:val="24"/>
          <w:szCs w:val="24"/>
        </w:rPr>
      </w:pPr>
    </w:p>
    <w:p w:rsidR="002B0A31" w:rsidRDefault="002B0A31" w:rsidP="005A1C2E">
      <w:pPr>
        <w:pStyle w:val="Liststycke"/>
        <w:rPr>
          <w:sz w:val="24"/>
          <w:szCs w:val="24"/>
        </w:rPr>
      </w:pPr>
    </w:p>
    <w:tbl>
      <w:tblPr>
        <w:tblStyle w:val="Tabellrutnt"/>
        <w:tblW w:w="9498" w:type="dxa"/>
        <w:tblInd w:w="-34" w:type="dxa"/>
        <w:tblLook w:val="04A0"/>
      </w:tblPr>
      <w:tblGrid>
        <w:gridCol w:w="9498"/>
      </w:tblGrid>
      <w:tr w:rsidR="005A1C2E" w:rsidTr="001E78FA"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C2E" w:rsidRDefault="005A1C2E" w:rsidP="005A1C2E">
            <w:pPr>
              <w:pStyle w:val="Liststycke"/>
              <w:ind w:left="0"/>
              <w:rPr>
                <w:sz w:val="24"/>
                <w:szCs w:val="24"/>
              </w:rPr>
            </w:pPr>
          </w:p>
          <w:p w:rsidR="005A1C2E" w:rsidRPr="005A1C2E" w:rsidRDefault="005A1C2E" w:rsidP="005A1C2E">
            <w:pPr>
              <w:pStyle w:val="Liststyck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C2E">
              <w:rPr>
                <w:rFonts w:ascii="Arial" w:hAnsi="Arial" w:cs="Arial"/>
                <w:b/>
                <w:sz w:val="24"/>
                <w:szCs w:val="24"/>
              </w:rPr>
              <w:t>KÄNDA BIVERKNINGAR AV FLUOXETIN</w:t>
            </w:r>
          </w:p>
          <w:p w:rsidR="005A1C2E" w:rsidRPr="005A1C2E" w:rsidRDefault="005A1C2E" w:rsidP="005A1C2E">
            <w:pPr>
              <w:pStyle w:val="Liststyck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C2E" w:rsidRDefault="002B0A31" w:rsidP="005A1C2E">
            <w:pPr>
              <w:pStyle w:val="Liststycke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Dessa händelser ska</w:t>
            </w:r>
            <w:r w:rsidR="005A1C2E" w:rsidRPr="00B656C1">
              <w:rPr>
                <w:rFonts w:ascii="Arial" w:hAnsi="Arial" w:cs="Arial"/>
                <w:b/>
                <w:sz w:val="24"/>
                <w:szCs w:val="24"/>
              </w:rPr>
              <w:t xml:space="preserve"> inte rapporteras som AE/SAE</w:t>
            </w:r>
          </w:p>
          <w:p w:rsidR="005A1C2E" w:rsidRDefault="005A1C2E" w:rsidP="005A1C2E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5A1C2E" w:rsidTr="001E78FA"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5A1C2E" w:rsidRDefault="005A1C2E" w:rsidP="005A1C2E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Feber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5A1C2E" w:rsidRDefault="005A1C2E" w:rsidP="005A1C2E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Långvarig orkeslöshet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5A1C2E" w:rsidRDefault="005A1C2E" w:rsidP="005A1C2E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C2E">
              <w:rPr>
                <w:rFonts w:ascii="Arial" w:hAnsi="Arial" w:cs="Arial"/>
                <w:sz w:val="24"/>
                <w:szCs w:val="24"/>
              </w:rPr>
              <w:t>Gastrointestinala</w:t>
            </w:r>
            <w:proofErr w:type="spellEnd"/>
            <w:r w:rsidRPr="005A1C2E">
              <w:rPr>
                <w:rFonts w:ascii="Arial" w:hAnsi="Arial" w:cs="Arial"/>
                <w:sz w:val="24"/>
                <w:szCs w:val="24"/>
              </w:rPr>
              <w:t xml:space="preserve"> biverkningar: </w:t>
            </w:r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 xml:space="preserve"> illamående, kräkningar</w:t>
            </w:r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C2E">
              <w:rPr>
                <w:rFonts w:ascii="Arial" w:hAnsi="Arial" w:cs="Arial"/>
                <w:sz w:val="24"/>
                <w:szCs w:val="24"/>
              </w:rPr>
              <w:t>Diarre</w:t>
            </w:r>
            <w:proofErr w:type="spellEnd"/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Dyspepsi</w:t>
            </w:r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Buksmärta</w:t>
            </w:r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Förstoppning</w:t>
            </w:r>
          </w:p>
          <w:p w:rsidR="005A1C2E" w:rsidRPr="005A1C2E" w:rsidRDefault="005A1C2E" w:rsidP="005A1C2E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Muntorrhet</w:t>
            </w:r>
          </w:p>
          <w:p w:rsidR="005A1C2E" w:rsidRPr="002A0B7F" w:rsidRDefault="005A1C2E" w:rsidP="002A0B7F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C2E">
              <w:rPr>
                <w:rFonts w:ascii="Arial" w:hAnsi="Arial" w:cs="Arial"/>
                <w:sz w:val="24"/>
                <w:szCs w:val="24"/>
              </w:rPr>
              <w:t>Aptitlöshet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5A1C2E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Abnormal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 leverfunktion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A0B7F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Centrala nervsystemet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Huvudvärk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Insomnia</w:t>
            </w:r>
            <w:proofErr w:type="spellEnd"/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Somnolens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Yrsel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Dyskinesi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0F0109" w:rsidRPr="002A0B7F">
              <w:rPr>
                <w:rFonts w:ascii="Arial" w:hAnsi="Arial" w:cs="Arial"/>
                <w:sz w:val="24"/>
                <w:szCs w:val="24"/>
              </w:rPr>
              <w:t>överrörlighet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Ångest/oro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Tremor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Trötthet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Asteni= långvarig kraftlöshet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Epileptiska krampanfall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A0B7F">
              <w:rPr>
                <w:rFonts w:ascii="Arial" w:hAnsi="Arial" w:cs="Arial"/>
                <w:sz w:val="24"/>
                <w:szCs w:val="24"/>
              </w:rPr>
              <w:t>Hypomani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 / mani</w:t>
            </w:r>
            <w:proofErr w:type="gramEnd"/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Sexuell dysfunktion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Nedsatt sexuell lust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Fördröjd orgasm</w:t>
            </w:r>
          </w:p>
          <w:p w:rsidR="002A0B7F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Rörelsestörninga</w:t>
            </w:r>
            <w:r w:rsidRPr="002A0B7F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</w:t>
            </w:r>
          </w:p>
          <w:p w:rsidR="005A1C2E" w:rsidRPr="002A0B7F" w:rsidRDefault="002A0B7F" w:rsidP="002A0B7F">
            <w:pPr>
              <w:pStyle w:val="Liststycke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 xml:space="preserve">Malignt </w:t>
            </w: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neuroleptika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 syndrom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Hyponatremi</w:t>
            </w:r>
            <w:proofErr w:type="spellEnd"/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A0B7F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Respiration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Inflammationer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Fibros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Dyspne</w:t>
            </w:r>
            <w:proofErr w:type="spellEnd"/>
          </w:p>
          <w:p w:rsidR="005A1C2E" w:rsidRPr="002A0B7F" w:rsidRDefault="002A0B7F" w:rsidP="002A0B7F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Faryngit</w:t>
            </w:r>
            <w:proofErr w:type="spellEnd"/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A0B7F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Överkänslighet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Hudutslag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lastRenderedPageBreak/>
              <w:t>Angioödem</w:t>
            </w:r>
            <w:proofErr w:type="spellEnd"/>
          </w:p>
          <w:p w:rsidR="002A0B7F" w:rsidRPr="002A0B7F" w:rsidRDefault="002A0B7F" w:rsidP="002A0B7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Urtikaria</w:t>
            </w:r>
            <w:proofErr w:type="spellEnd"/>
          </w:p>
          <w:p w:rsidR="005A1C2E" w:rsidRPr="002A0B7F" w:rsidRDefault="002A0B7F" w:rsidP="002A0B7F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Andra allergiska reaktioner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lastRenderedPageBreak/>
              <w:t>Svettningar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Ledsmärtor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Muskelsmärtor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5399B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 xml:space="preserve">Serum </w:t>
            </w:r>
            <w:r w:rsidR="0025399B">
              <w:rPr>
                <w:rFonts w:ascii="Arial" w:hAnsi="Arial" w:cs="Arial"/>
                <w:sz w:val="24"/>
                <w:szCs w:val="24"/>
              </w:rPr>
              <w:t>sjuka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A0B7F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Anafylaktisk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 reaktion</w:t>
            </w:r>
          </w:p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Håravfall</w:t>
            </w:r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A1C2E" w:rsidRPr="002A0B7F" w:rsidRDefault="002A0B7F" w:rsidP="002A0B7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 xml:space="preserve">Ändringar i </w:t>
            </w: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B-glucos</w:t>
            </w:r>
            <w:proofErr w:type="spellEnd"/>
          </w:p>
        </w:tc>
      </w:tr>
      <w:tr w:rsidR="005A1C2E" w:rsidTr="001E78FA">
        <w:tc>
          <w:tcPr>
            <w:tcW w:w="949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C2E" w:rsidRDefault="002A0B7F" w:rsidP="002B0A31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Serotonergt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 syndrom (</w:t>
            </w: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hypertherm</w:t>
            </w:r>
            <w:r w:rsidR="00117B3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17B3A">
              <w:rPr>
                <w:rFonts w:ascii="Arial" w:hAnsi="Arial" w:cs="Arial"/>
                <w:sz w:val="24"/>
                <w:szCs w:val="24"/>
              </w:rPr>
              <w:t xml:space="preserve">, muskelstelhet, </w:t>
            </w:r>
            <w:proofErr w:type="spellStart"/>
            <w:r w:rsidR="00117B3A">
              <w:rPr>
                <w:rFonts w:ascii="Arial" w:hAnsi="Arial" w:cs="Arial"/>
                <w:sz w:val="24"/>
                <w:szCs w:val="24"/>
              </w:rPr>
              <w:t>rigidity</w:t>
            </w:r>
            <w:proofErr w:type="spellEnd"/>
            <w:r w:rsidR="00117B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17B3A">
              <w:rPr>
                <w:rFonts w:ascii="Arial" w:hAnsi="Arial" w:cs="Arial"/>
                <w:sz w:val="24"/>
                <w:szCs w:val="24"/>
              </w:rPr>
              <w:t>myok</w:t>
            </w:r>
            <w:r w:rsidRPr="002A0B7F">
              <w:rPr>
                <w:rFonts w:ascii="Arial" w:hAnsi="Arial" w:cs="Arial"/>
                <w:sz w:val="24"/>
                <w:szCs w:val="24"/>
              </w:rPr>
              <w:t>lonus</w:t>
            </w:r>
            <w:proofErr w:type="spellEnd"/>
            <w:r w:rsidRPr="002A0B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7B3A">
              <w:rPr>
                <w:rFonts w:ascii="Arial" w:hAnsi="Arial" w:cs="Arial"/>
                <w:sz w:val="24"/>
                <w:szCs w:val="24"/>
              </w:rPr>
              <w:t>k</w:t>
            </w:r>
            <w:r w:rsidRPr="002A0B7F">
              <w:rPr>
                <w:rFonts w:ascii="Arial" w:hAnsi="Arial" w:cs="Arial"/>
                <w:sz w:val="24"/>
                <w:szCs w:val="24"/>
              </w:rPr>
              <w:t xml:space="preserve">ardiovaskulära symtom, svettning, delirium, koma, </w:t>
            </w:r>
            <w:r w:rsidR="002B0A31">
              <w:rPr>
                <w:rFonts w:ascii="Arial" w:hAnsi="Arial" w:cs="Arial"/>
                <w:sz w:val="24"/>
                <w:szCs w:val="24"/>
              </w:rPr>
              <w:t>död</w:t>
            </w:r>
            <w:r w:rsidRPr="002A0B7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420B7" w:rsidRPr="002A0B7F" w:rsidRDefault="000420B7" w:rsidP="002B0A31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Andra biverkningar beskrivna i FASS eller produktresumé</w:t>
            </w:r>
          </w:p>
        </w:tc>
      </w:tr>
    </w:tbl>
    <w:p w:rsidR="002A0B7F" w:rsidRPr="00117B3A" w:rsidRDefault="002A0B7F" w:rsidP="00117B3A">
      <w:pPr>
        <w:rPr>
          <w:sz w:val="24"/>
          <w:szCs w:val="24"/>
        </w:rPr>
      </w:pP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12"/>
      </w:tblGrid>
      <w:tr w:rsidR="002A0B7F" w:rsidTr="001E78FA">
        <w:tc>
          <w:tcPr>
            <w:tcW w:w="9212" w:type="dxa"/>
          </w:tcPr>
          <w:p w:rsidR="002A0B7F" w:rsidRDefault="002A0B7F" w:rsidP="002A0B7F">
            <w:pPr>
              <w:rPr>
                <w:color w:val="E36C0A" w:themeColor="accent6" w:themeShade="BF"/>
                <w:sz w:val="24"/>
                <w:szCs w:val="24"/>
              </w:rPr>
            </w:pPr>
          </w:p>
          <w:p w:rsidR="002A0B7F" w:rsidRPr="002A0B7F" w:rsidRDefault="002A0B7F" w:rsidP="002A0B7F">
            <w:p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Vid månad 3 och månad 6 frågas i CRF: Har pat</w:t>
            </w:r>
            <w:r>
              <w:rPr>
                <w:rFonts w:ascii="Arial" w:hAnsi="Arial" w:cs="Arial"/>
                <w:sz w:val="24"/>
                <w:szCs w:val="24"/>
              </w:rPr>
              <w:t>ienten</w:t>
            </w:r>
            <w:r w:rsidRPr="002A0B7F">
              <w:rPr>
                <w:rFonts w:ascii="Arial" w:hAnsi="Arial" w:cs="Arial"/>
                <w:sz w:val="24"/>
                <w:szCs w:val="24"/>
              </w:rPr>
              <w:t xml:space="preserve"> under de senaste tre månaderna drabbats av något följande</w:t>
            </w:r>
            <w:r w:rsidR="001E78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0B7F" w:rsidRPr="002A0B7F" w:rsidRDefault="002A0B7F" w:rsidP="002A0B7F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Ny stroke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Hjärtinfarkt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Blödande magsår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Benbrott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Krampanfall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Dåligt kontrollerad diabetes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B7F">
              <w:rPr>
                <w:rFonts w:ascii="Arial" w:hAnsi="Arial" w:cs="Arial"/>
                <w:sz w:val="24"/>
                <w:szCs w:val="24"/>
              </w:rPr>
              <w:t>Hyponatremi</w:t>
            </w:r>
            <w:proofErr w:type="spellEnd"/>
          </w:p>
          <w:p w:rsidR="002A0B7F" w:rsidRPr="002A0B7F" w:rsidRDefault="002A0B7F" w:rsidP="002A0B7F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:rsidR="002A0B7F" w:rsidRPr="002A0B7F" w:rsidRDefault="002A0B7F" w:rsidP="002A0B7F">
            <w:pPr>
              <w:rPr>
                <w:rFonts w:ascii="Arial" w:hAnsi="Arial" w:cs="Arial"/>
                <w:b/>
              </w:rPr>
            </w:pPr>
            <w:r w:rsidRPr="002A0B7F">
              <w:rPr>
                <w:rFonts w:ascii="Arial" w:hAnsi="Arial" w:cs="Arial"/>
                <w:b/>
              </w:rPr>
              <w:t>Dessa händelser ska INTE rapporteras som SAE!</w:t>
            </w:r>
          </w:p>
          <w:p w:rsidR="002A0B7F" w:rsidRDefault="002A0B7F" w:rsidP="002A0B7F">
            <w:pPr>
              <w:rPr>
                <w:color w:val="E36C0A" w:themeColor="accent6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3005" w:rsidRDefault="00A83005" w:rsidP="00A83005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12"/>
      </w:tblGrid>
      <w:tr w:rsidR="002A0B7F" w:rsidTr="001E78FA">
        <w:tc>
          <w:tcPr>
            <w:tcW w:w="9212" w:type="dxa"/>
          </w:tcPr>
          <w:p w:rsidR="002A0B7F" w:rsidRPr="00A83005" w:rsidRDefault="002A0B7F" w:rsidP="002A0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8FA">
              <w:rPr>
                <w:rFonts w:ascii="Arial" w:hAnsi="Arial" w:cs="Arial"/>
                <w:b/>
                <w:sz w:val="24"/>
                <w:szCs w:val="24"/>
              </w:rPr>
              <w:t xml:space="preserve">Alla medicinska händelser som </w:t>
            </w:r>
            <w:r w:rsidRPr="001E78FA">
              <w:rPr>
                <w:rFonts w:ascii="Arial" w:hAnsi="Arial" w:cs="Arial"/>
                <w:b/>
                <w:sz w:val="24"/>
                <w:szCs w:val="24"/>
                <w:u w:val="single"/>
              </w:rPr>
              <w:t>inte</w:t>
            </w:r>
            <w:r w:rsidRPr="001E78FA">
              <w:rPr>
                <w:rFonts w:ascii="Arial" w:hAnsi="Arial" w:cs="Arial"/>
                <w:b/>
                <w:sz w:val="24"/>
                <w:szCs w:val="24"/>
              </w:rPr>
              <w:t xml:space="preserve"> har ett samband med den aktuella stroken eller </w:t>
            </w:r>
            <w:r w:rsidRPr="001E78FA">
              <w:rPr>
                <w:rFonts w:ascii="Arial" w:hAnsi="Arial" w:cs="Arial"/>
                <w:b/>
                <w:sz w:val="24"/>
                <w:szCs w:val="24"/>
                <w:u w:val="single"/>
              </w:rPr>
              <w:t>inte</w:t>
            </w:r>
            <w:r w:rsidRPr="001E78FA">
              <w:rPr>
                <w:rFonts w:ascii="Arial" w:hAnsi="Arial" w:cs="Arial"/>
                <w:b/>
                <w:sz w:val="24"/>
                <w:szCs w:val="24"/>
              </w:rPr>
              <w:t xml:space="preserve"> har ett samband med studieläkemedlet ska rapporteras som en AE och när händelsen </w:t>
            </w:r>
            <w:r w:rsidR="00117B3A">
              <w:rPr>
                <w:rFonts w:ascii="Arial" w:hAnsi="Arial" w:cs="Arial"/>
                <w:b/>
                <w:sz w:val="24"/>
                <w:szCs w:val="24"/>
              </w:rPr>
              <w:t>uppfyller</w:t>
            </w:r>
            <w:r w:rsidRPr="001E78FA">
              <w:rPr>
                <w:rFonts w:ascii="Arial" w:hAnsi="Arial" w:cs="Arial"/>
                <w:b/>
                <w:sz w:val="24"/>
                <w:szCs w:val="24"/>
              </w:rPr>
              <w:t xml:space="preserve"> definitionen för en SAE även rapporteras som en sådan.</w:t>
            </w:r>
          </w:p>
        </w:tc>
      </w:tr>
      <w:tr w:rsidR="002A0B7F" w:rsidTr="001E78FA">
        <w:tc>
          <w:tcPr>
            <w:tcW w:w="9212" w:type="dxa"/>
          </w:tcPr>
          <w:p w:rsidR="002A0B7F" w:rsidRDefault="002A0B7F" w:rsidP="002A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A0B7F" w:rsidRDefault="002A0B7F" w:rsidP="002A0B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b/>
                <w:sz w:val="24"/>
                <w:szCs w:val="24"/>
                <w:u w:val="single"/>
              </w:rPr>
              <w:t>Definition SAE- kriterier</w:t>
            </w:r>
          </w:p>
          <w:p w:rsidR="002A0B7F" w:rsidRPr="002A0B7F" w:rsidRDefault="002A0B7F" w:rsidP="002A0B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A0B7F" w:rsidRPr="002A0B7F" w:rsidRDefault="002A0B7F" w:rsidP="002A0B7F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 xml:space="preserve">Dödsfall 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Livshotande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Kräver/förlänger sjukhusvård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Bestående/väsentligt handikapp, funktionsnedsättning eller invaliditet</w:t>
            </w:r>
          </w:p>
          <w:p w:rsidR="002A0B7F" w:rsidRPr="002A0B7F" w:rsidRDefault="002A0B7F" w:rsidP="002A0B7F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 xml:space="preserve">Medfödd missbildning eller defekt (gäller barn till patienten) </w:t>
            </w:r>
          </w:p>
          <w:p w:rsidR="002A0B7F" w:rsidRPr="00725698" w:rsidRDefault="002A0B7F" w:rsidP="00725698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7F">
              <w:rPr>
                <w:rFonts w:ascii="Arial" w:hAnsi="Arial" w:cs="Arial"/>
                <w:sz w:val="24"/>
                <w:szCs w:val="24"/>
              </w:rPr>
              <w:t>Medicinsk viktig händelse som kunde resulterat i någon av ovanstående om den inte togs om hand</w:t>
            </w:r>
          </w:p>
        </w:tc>
      </w:tr>
    </w:tbl>
    <w:p w:rsidR="002E14F6" w:rsidRPr="002A0B7F" w:rsidRDefault="002E14F6" w:rsidP="002A0B7F">
      <w:pPr>
        <w:rPr>
          <w:sz w:val="24"/>
          <w:szCs w:val="24"/>
        </w:rPr>
      </w:pPr>
    </w:p>
    <w:p w:rsidR="00C46356" w:rsidRDefault="00C46356" w:rsidP="00C46356">
      <w:pPr>
        <w:rPr>
          <w:rFonts w:ascii="Arial" w:hAnsi="Arial" w:cs="Arial"/>
          <w:b/>
          <w:sz w:val="20"/>
          <w:szCs w:val="20"/>
          <w:u w:val="single"/>
        </w:rPr>
      </w:pPr>
    </w:p>
    <w:p w:rsidR="00117B3A" w:rsidRPr="00725698" w:rsidRDefault="00117B3A" w:rsidP="00C46356">
      <w:pPr>
        <w:rPr>
          <w:rFonts w:ascii="Arial" w:hAnsi="Arial" w:cs="Arial"/>
          <w:b/>
          <w:sz w:val="24"/>
          <w:szCs w:val="24"/>
        </w:rPr>
      </w:pPr>
      <w:r w:rsidRPr="00725698">
        <w:rPr>
          <w:rFonts w:ascii="Arial" w:hAnsi="Arial" w:cs="Arial"/>
          <w:b/>
          <w:sz w:val="24"/>
          <w:szCs w:val="24"/>
        </w:rPr>
        <w:t xml:space="preserve">Följande händelser </w:t>
      </w:r>
      <w:r w:rsidR="001A0CBF">
        <w:rPr>
          <w:rFonts w:ascii="Arial" w:hAnsi="Arial" w:cs="Arial"/>
          <w:b/>
          <w:sz w:val="24"/>
          <w:szCs w:val="24"/>
        </w:rPr>
        <w:t xml:space="preserve">utgör undantag från tidigare beskriven regel och SKA RAPPORTERAS </w:t>
      </w:r>
      <w:r w:rsidR="001B178F" w:rsidRPr="00725698">
        <w:rPr>
          <w:rFonts w:ascii="Arial" w:hAnsi="Arial" w:cs="Arial"/>
          <w:b/>
          <w:sz w:val="24"/>
          <w:szCs w:val="24"/>
        </w:rPr>
        <w:t>som AE/SAE</w:t>
      </w:r>
    </w:p>
    <w:p w:rsidR="001B178F" w:rsidRDefault="0025399B" w:rsidP="001B178F">
      <w:pPr>
        <w:pStyle w:val="Liststyck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Självmordsförsök/självmord</w:t>
      </w:r>
    </w:p>
    <w:p w:rsidR="001B178F" w:rsidRDefault="001B178F" w:rsidP="001B178F">
      <w:pPr>
        <w:pStyle w:val="Liststyck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Självskadebeteende</w:t>
      </w:r>
    </w:p>
    <w:p w:rsidR="000F0109" w:rsidRDefault="000F0109" w:rsidP="001B178F">
      <w:pPr>
        <w:pStyle w:val="Liststyck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Våldsamt beteende</w:t>
      </w:r>
    </w:p>
    <w:p w:rsidR="00300AEB" w:rsidRPr="000F0109" w:rsidRDefault="00300AEB" w:rsidP="001B178F">
      <w:pPr>
        <w:pStyle w:val="Liststyck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F0109">
        <w:rPr>
          <w:rFonts w:ascii="Arial" w:hAnsi="Arial" w:cs="Arial"/>
          <w:sz w:val="24"/>
          <w:szCs w:val="24"/>
        </w:rPr>
        <w:t>Inläggningar inom psykiatrin</w:t>
      </w:r>
    </w:p>
    <w:p w:rsidR="001B178F" w:rsidRDefault="001B178F" w:rsidP="001B178F">
      <w:pPr>
        <w:pStyle w:val="Liststycke"/>
        <w:rPr>
          <w:rFonts w:ascii="Arial" w:hAnsi="Arial" w:cs="Arial"/>
          <w:sz w:val="24"/>
          <w:szCs w:val="24"/>
        </w:rPr>
      </w:pPr>
    </w:p>
    <w:p w:rsidR="00C46356" w:rsidRDefault="00C46356" w:rsidP="00C4635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12"/>
      </w:tblGrid>
      <w:tr w:rsidR="00FB5BD7" w:rsidTr="001E78FA">
        <w:tc>
          <w:tcPr>
            <w:tcW w:w="9212" w:type="dxa"/>
          </w:tcPr>
          <w:p w:rsidR="00FB5BD7" w:rsidRDefault="00FB5BD7" w:rsidP="00C463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5BD7" w:rsidRPr="00FB5BD7" w:rsidRDefault="00FB5BD7" w:rsidP="00FB5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b/>
                <w:sz w:val="24"/>
                <w:szCs w:val="24"/>
                <w:u w:val="single"/>
              </w:rPr>
              <w:t>FAQ</w:t>
            </w:r>
          </w:p>
          <w:p w:rsidR="00FB5BD7" w:rsidRDefault="00FB5BD7" w:rsidP="00C463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5BD7" w:rsidRDefault="00FB5BD7" w:rsidP="00C463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B5BD7" w:rsidTr="001E78FA">
        <w:tc>
          <w:tcPr>
            <w:tcW w:w="9212" w:type="dxa"/>
          </w:tcPr>
          <w:p w:rsidR="00FB5BD7" w:rsidRDefault="00FB5BD7" w:rsidP="00C463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 xml:space="preserve">En patient blir inlagd på sjukhus </w:t>
            </w:r>
            <w:r w:rsidR="00300AEB">
              <w:rPr>
                <w:rFonts w:ascii="Arial" w:hAnsi="Arial" w:cs="Arial"/>
                <w:sz w:val="24"/>
                <w:szCs w:val="24"/>
              </w:rPr>
              <w:t>på grund av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sena effekter av den stroke som gjorde att han inkluderades i </w:t>
            </w:r>
            <w:proofErr w:type="spellStart"/>
            <w:r w:rsidRPr="00FB5BD7">
              <w:rPr>
                <w:rFonts w:ascii="Arial" w:hAnsi="Arial" w:cs="Arial"/>
                <w:sz w:val="24"/>
                <w:szCs w:val="24"/>
              </w:rPr>
              <w:t>Effects</w:t>
            </w:r>
            <w:proofErr w:type="spellEnd"/>
            <w:r w:rsidRPr="00FB5B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inte rapporteras som en AE/ SAE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 xml:space="preserve">En patient blir kvar på sjukhuset längre eftersom han får en lunginflammation orsakad av aspiration </w:t>
            </w:r>
            <w:proofErr w:type="spellStart"/>
            <w:r w:rsidRPr="00FB5BD7">
              <w:rPr>
                <w:rFonts w:ascii="Arial" w:hAnsi="Arial" w:cs="Arial"/>
                <w:sz w:val="24"/>
                <w:szCs w:val="24"/>
              </w:rPr>
              <w:t>pga</w:t>
            </w:r>
            <w:proofErr w:type="spellEnd"/>
            <w:r w:rsidRPr="00FB5BD7">
              <w:rPr>
                <w:rFonts w:ascii="Arial" w:hAnsi="Arial" w:cs="Arial"/>
                <w:sz w:val="24"/>
                <w:szCs w:val="24"/>
              </w:rPr>
              <w:t xml:space="preserve"> sväljningssvårigheter efter stroke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. Detta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ska inte rapporteras som en AE/SAE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>En</w:t>
            </w:r>
            <w:r w:rsidR="00B36033">
              <w:rPr>
                <w:rFonts w:ascii="Arial" w:hAnsi="Arial" w:cs="Arial"/>
                <w:sz w:val="24"/>
                <w:szCs w:val="24"/>
              </w:rPr>
              <w:t xml:space="preserve"> patient blir inlagd eftersom h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an brutit benet efter ett fall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Detta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 xml:space="preserve">ska inte rapporteras som en AE/SAE 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5BD7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FB5BD7">
              <w:rPr>
                <w:rFonts w:ascii="Arial" w:hAnsi="Arial" w:cs="Arial"/>
                <w:sz w:val="24"/>
                <w:szCs w:val="24"/>
              </w:rPr>
              <w:t xml:space="preserve"> pat</w:t>
            </w:r>
            <w:r w:rsidR="00B36033">
              <w:rPr>
                <w:rFonts w:ascii="Arial" w:hAnsi="Arial" w:cs="Arial"/>
                <w:sz w:val="24"/>
                <w:szCs w:val="24"/>
              </w:rPr>
              <w:t>ent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blir inlagd för gastroenterit</w:t>
            </w:r>
            <w:r w:rsidR="00B360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rapporteras som SAE.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>En pat</w:t>
            </w:r>
            <w:r w:rsidR="00B36033">
              <w:rPr>
                <w:rFonts w:ascii="Arial" w:hAnsi="Arial" w:cs="Arial"/>
                <w:sz w:val="24"/>
                <w:szCs w:val="24"/>
              </w:rPr>
              <w:t>ient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får en cancerdiagnos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rapporteras som SAE</w:t>
            </w:r>
            <w:r w:rsidRPr="00FB5B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5BD7" w:rsidRPr="00FB5BD7" w:rsidRDefault="00B36033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patient 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>får ett epilep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 xml:space="preserve">iskt anfall som följd av sin stroke. </w:t>
            </w:r>
            <w:r w:rsidR="00FB5BD7"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inte rapporteras som AE/SAE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>En pat</w:t>
            </w:r>
            <w:r w:rsidR="00B36033">
              <w:rPr>
                <w:rFonts w:ascii="Arial" w:hAnsi="Arial" w:cs="Arial"/>
                <w:sz w:val="24"/>
                <w:szCs w:val="24"/>
              </w:rPr>
              <w:t>ient</w:t>
            </w:r>
            <w:r w:rsidRPr="00FB5BD7">
              <w:rPr>
                <w:rFonts w:ascii="Arial" w:hAnsi="Arial" w:cs="Arial"/>
                <w:sz w:val="24"/>
                <w:szCs w:val="24"/>
              </w:rPr>
              <w:t xml:space="preserve"> blir inlagd för att operera en nyupptäckt bröstcancer.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rapporteras som SAE.</w:t>
            </w:r>
          </w:p>
          <w:p w:rsidR="00FB5BD7" w:rsidRPr="00FB5BD7" w:rsidRDefault="00B36033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patient blir i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>nlagd</w:t>
            </w:r>
            <w:r>
              <w:rPr>
                <w:rFonts w:ascii="Arial" w:hAnsi="Arial" w:cs="Arial"/>
                <w:sz w:val="24"/>
                <w:szCs w:val="24"/>
              </w:rPr>
              <w:t xml:space="preserve"> på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 xml:space="preserve"> psykiatrisk avdelning efter att ha tett sig "</w:t>
            </w:r>
            <w:proofErr w:type="spellStart"/>
            <w:r w:rsidR="00FB5BD7" w:rsidRPr="00FB5BD7">
              <w:rPr>
                <w:rFonts w:ascii="Arial" w:hAnsi="Arial" w:cs="Arial"/>
                <w:sz w:val="24"/>
                <w:szCs w:val="24"/>
              </w:rPr>
              <w:t>pre-psykotisk</w:t>
            </w:r>
            <w:proofErr w:type="spellEnd"/>
            <w:r w:rsidR="00FB5BD7" w:rsidRPr="00FB5BD7">
              <w:rPr>
                <w:rFonts w:ascii="Arial" w:hAnsi="Arial" w:cs="Arial"/>
                <w:sz w:val="24"/>
                <w:szCs w:val="24"/>
              </w:rPr>
              <w:t xml:space="preserve">/ manisk" i samband med vårdbesök. </w:t>
            </w:r>
            <w:r w:rsidR="00FB5BD7" w:rsidRPr="00FB5BD7">
              <w:rPr>
                <w:rFonts w:ascii="Arial" w:hAnsi="Arial" w:cs="Arial"/>
                <w:color w:val="FF0000"/>
                <w:sz w:val="24"/>
                <w:szCs w:val="24"/>
              </w:rPr>
              <w:t>Detta ska rapporteras som SAE.</w:t>
            </w:r>
          </w:p>
          <w:p w:rsidR="00FB5BD7" w:rsidRPr="00FB5BD7" w:rsidRDefault="00FB5BD7" w:rsidP="00FB5BD7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B5BD7">
              <w:rPr>
                <w:rFonts w:ascii="Arial" w:hAnsi="Arial" w:cs="Arial"/>
                <w:sz w:val="24"/>
                <w:szCs w:val="24"/>
              </w:rPr>
              <w:t xml:space="preserve">Hjärtinfarkt </w:t>
            </w:r>
            <w:r w:rsidRPr="00FB5BD7">
              <w:rPr>
                <w:rFonts w:ascii="Arial" w:hAnsi="Arial" w:cs="Arial"/>
                <w:color w:val="FF0000"/>
                <w:sz w:val="24"/>
                <w:szCs w:val="24"/>
              </w:rPr>
              <w:t>ska inte rapporteras</w:t>
            </w:r>
          </w:p>
          <w:p w:rsidR="000F0109" w:rsidRPr="000F0109" w:rsidRDefault="00B36033" w:rsidP="000F0109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 blir inlagd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inlagd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Misstänkt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B5BD7" w:rsidRPr="00FB5BD7">
              <w:rPr>
                <w:rFonts w:ascii="Arial" w:hAnsi="Arial" w:cs="Arial"/>
                <w:sz w:val="24"/>
                <w:szCs w:val="24"/>
              </w:rPr>
              <w:t>olecystit</w:t>
            </w:r>
            <w:proofErr w:type="spellEnd"/>
            <w:r w:rsidR="00FB5BD7" w:rsidRPr="00FB5B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BD7" w:rsidRPr="00FB5BD7">
              <w:rPr>
                <w:rFonts w:ascii="Arial" w:hAnsi="Arial" w:cs="Arial"/>
                <w:color w:val="FF0000"/>
                <w:sz w:val="24"/>
                <w:szCs w:val="24"/>
              </w:rPr>
              <w:t>ska rapporteras som SAE</w:t>
            </w:r>
          </w:p>
          <w:p w:rsidR="00CF3C69" w:rsidRPr="00AD2320" w:rsidRDefault="00CF3C69" w:rsidP="000F0109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F0109">
              <w:rPr>
                <w:rFonts w:ascii="Arial" w:hAnsi="Arial" w:cs="Arial"/>
                <w:sz w:val="24"/>
                <w:szCs w:val="24"/>
              </w:rPr>
              <w:t xml:space="preserve">Patient blir inlagd för TIA </w:t>
            </w:r>
            <w:r w:rsidRPr="008E75F7">
              <w:rPr>
                <w:rFonts w:ascii="Arial" w:hAnsi="Arial" w:cs="Arial"/>
                <w:color w:val="FF0000"/>
                <w:sz w:val="24"/>
                <w:szCs w:val="24"/>
              </w:rPr>
              <w:t>ska rapporteras</w:t>
            </w:r>
            <w:r w:rsidR="008E75F7" w:rsidRPr="008E75F7">
              <w:rPr>
                <w:rFonts w:ascii="Arial" w:hAnsi="Arial" w:cs="Arial"/>
                <w:color w:val="FF0000"/>
                <w:sz w:val="24"/>
                <w:szCs w:val="24"/>
              </w:rPr>
              <w:t xml:space="preserve"> som SAE</w:t>
            </w:r>
          </w:p>
          <w:p w:rsidR="00AD2320" w:rsidRPr="000F0109" w:rsidRDefault="00AD2320" w:rsidP="000F0109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D2320">
              <w:rPr>
                <w:rFonts w:ascii="Arial" w:hAnsi="Arial" w:cs="Arial"/>
                <w:sz w:val="24"/>
                <w:szCs w:val="24"/>
              </w:rPr>
              <w:t xml:space="preserve">Patient blir inlagd för </w:t>
            </w:r>
            <w:proofErr w:type="spellStart"/>
            <w:r w:rsidRPr="00AD2320">
              <w:rPr>
                <w:rFonts w:ascii="Arial" w:hAnsi="Arial" w:cs="Arial"/>
                <w:sz w:val="24"/>
                <w:szCs w:val="24"/>
              </w:rPr>
              <w:t>elektiv</w:t>
            </w:r>
            <w:proofErr w:type="spellEnd"/>
            <w:r w:rsidRPr="00AD2320">
              <w:rPr>
                <w:rFonts w:ascii="Arial" w:hAnsi="Arial" w:cs="Arial"/>
                <w:sz w:val="24"/>
                <w:szCs w:val="24"/>
              </w:rPr>
              <w:t xml:space="preserve"> operation (</w:t>
            </w:r>
            <w:proofErr w:type="spellStart"/>
            <w:r w:rsidRPr="00AD2320">
              <w:rPr>
                <w:rFonts w:ascii="Arial" w:hAnsi="Arial" w:cs="Arial"/>
                <w:sz w:val="24"/>
                <w:szCs w:val="24"/>
              </w:rPr>
              <w:t>transuretral</w:t>
            </w:r>
            <w:proofErr w:type="spellEnd"/>
            <w:r w:rsidRPr="00AD23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320">
              <w:rPr>
                <w:rFonts w:ascii="Arial" w:hAnsi="Arial" w:cs="Arial"/>
                <w:sz w:val="24"/>
                <w:szCs w:val="24"/>
              </w:rPr>
              <w:t>litotripsi</w:t>
            </w:r>
            <w:proofErr w:type="spellEnd"/>
            <w:r w:rsidRPr="00AD2320">
              <w:rPr>
                <w:rFonts w:ascii="Arial" w:hAnsi="Arial" w:cs="Arial"/>
                <w:sz w:val="24"/>
                <w:szCs w:val="24"/>
              </w:rPr>
              <w:t xml:space="preserve">) av </w:t>
            </w:r>
            <w:proofErr w:type="spellStart"/>
            <w:r w:rsidRPr="00AD2320">
              <w:rPr>
                <w:rFonts w:ascii="Arial" w:hAnsi="Arial" w:cs="Arial"/>
                <w:sz w:val="24"/>
                <w:szCs w:val="24"/>
              </w:rPr>
              <w:t>uretärsten</w:t>
            </w:r>
            <w:proofErr w:type="spellEnd"/>
            <w:r w:rsidRPr="00AD2320">
              <w:rPr>
                <w:rFonts w:ascii="Arial" w:hAnsi="Arial" w:cs="Arial"/>
                <w:sz w:val="24"/>
                <w:szCs w:val="24"/>
              </w:rPr>
              <w:t xml:space="preserve"> som inte var planerad före </w:t>
            </w:r>
            <w:proofErr w:type="spellStart"/>
            <w:r w:rsidRPr="00AD2320">
              <w:rPr>
                <w:rFonts w:ascii="Arial" w:hAnsi="Arial" w:cs="Arial"/>
                <w:sz w:val="24"/>
                <w:szCs w:val="24"/>
              </w:rPr>
              <w:t>inklusion</w:t>
            </w:r>
            <w:proofErr w:type="spellEnd"/>
            <w:r w:rsidRPr="00AD2320">
              <w:rPr>
                <w:rFonts w:ascii="Arial" w:hAnsi="Arial" w:cs="Arial"/>
                <w:sz w:val="24"/>
                <w:szCs w:val="24"/>
              </w:rPr>
              <w:t xml:space="preserve"> i studien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 Detta ska rapporteras som SAE</w:t>
            </w:r>
            <w:r w:rsidRPr="00AD2320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FB5BD7" w:rsidRDefault="00FB5BD7" w:rsidP="00C463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46D1B" w:rsidRDefault="00B46D1B" w:rsidP="003A2194"/>
    <w:sectPr w:rsidR="00B46D1B" w:rsidSect="00477E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3A" w:rsidRDefault="00117B3A" w:rsidP="00211B14">
      <w:pPr>
        <w:spacing w:after="0" w:line="240" w:lineRule="auto"/>
      </w:pPr>
      <w:r>
        <w:separator/>
      </w:r>
    </w:p>
  </w:endnote>
  <w:endnote w:type="continuationSeparator" w:id="0">
    <w:p w:rsidR="00117B3A" w:rsidRDefault="00117B3A" w:rsidP="0021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408033"/>
      <w:docPartObj>
        <w:docPartGallery w:val="Page Numbers (Bottom of Page)"/>
        <w:docPartUnique/>
      </w:docPartObj>
    </w:sdtPr>
    <w:sdtContent>
      <w:p w:rsidR="00117B3A" w:rsidRDefault="00F61885">
        <w:pPr>
          <w:pStyle w:val="Sidfot"/>
          <w:jc w:val="right"/>
        </w:pPr>
        <w:fldSimple w:instr="PAGE   \* MERGEFORMAT">
          <w:r w:rsidR="00AD2320">
            <w:rPr>
              <w:noProof/>
            </w:rPr>
            <w:t>4</w:t>
          </w:r>
        </w:fldSimple>
      </w:p>
    </w:sdtContent>
  </w:sdt>
  <w:p w:rsidR="00117B3A" w:rsidRDefault="0025399B">
    <w:pPr>
      <w:pStyle w:val="Sidfot"/>
    </w:pPr>
    <w:r>
      <w:t>Version 1 (2016-12-13)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3A" w:rsidRDefault="00117B3A" w:rsidP="00211B14">
      <w:pPr>
        <w:spacing w:after="0" w:line="240" w:lineRule="auto"/>
      </w:pPr>
      <w:r>
        <w:separator/>
      </w:r>
    </w:p>
  </w:footnote>
  <w:footnote w:type="continuationSeparator" w:id="0">
    <w:p w:rsidR="00117B3A" w:rsidRDefault="00117B3A" w:rsidP="0021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3A" w:rsidRDefault="00117B3A" w:rsidP="008F72B5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4381500" cy="94205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FECTS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491" cy="94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4BB"/>
    <w:multiLevelType w:val="hybridMultilevel"/>
    <w:tmpl w:val="3976B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3FC"/>
    <w:multiLevelType w:val="hybridMultilevel"/>
    <w:tmpl w:val="48F2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0E7"/>
    <w:multiLevelType w:val="hybridMultilevel"/>
    <w:tmpl w:val="25F6D2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4051"/>
    <w:multiLevelType w:val="hybridMultilevel"/>
    <w:tmpl w:val="293C2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668E5"/>
    <w:multiLevelType w:val="hybridMultilevel"/>
    <w:tmpl w:val="E77AB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63432"/>
    <w:multiLevelType w:val="hybridMultilevel"/>
    <w:tmpl w:val="3000D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61DC6"/>
    <w:multiLevelType w:val="hybridMultilevel"/>
    <w:tmpl w:val="ECC028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E266C2"/>
    <w:multiLevelType w:val="hybridMultilevel"/>
    <w:tmpl w:val="D49038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D82F87"/>
    <w:multiLevelType w:val="hybridMultilevel"/>
    <w:tmpl w:val="AA1EA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44CA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C3D4F"/>
    <w:multiLevelType w:val="hybridMultilevel"/>
    <w:tmpl w:val="72582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E4D9C"/>
    <w:multiLevelType w:val="hybridMultilevel"/>
    <w:tmpl w:val="5852DD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01128"/>
    <w:multiLevelType w:val="hybridMultilevel"/>
    <w:tmpl w:val="AAA865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ED1F47"/>
    <w:multiLevelType w:val="hybridMultilevel"/>
    <w:tmpl w:val="25F6D2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50520"/>
    <w:multiLevelType w:val="hybridMultilevel"/>
    <w:tmpl w:val="6E9E3F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95129"/>
    <w:multiLevelType w:val="hybridMultilevel"/>
    <w:tmpl w:val="A4D624C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B0E68"/>
    <w:rsid w:val="000420B7"/>
    <w:rsid w:val="00075E82"/>
    <w:rsid w:val="000C400F"/>
    <w:rsid w:val="000F0109"/>
    <w:rsid w:val="00117B3A"/>
    <w:rsid w:val="001620BA"/>
    <w:rsid w:val="001A0CBF"/>
    <w:rsid w:val="001B178F"/>
    <w:rsid w:val="001B1BEC"/>
    <w:rsid w:val="001B2BDC"/>
    <w:rsid w:val="001C29CF"/>
    <w:rsid w:val="001E78FA"/>
    <w:rsid w:val="00211B14"/>
    <w:rsid w:val="0025399B"/>
    <w:rsid w:val="00273D0F"/>
    <w:rsid w:val="002A0B7F"/>
    <w:rsid w:val="002B0A31"/>
    <w:rsid w:val="002B0E68"/>
    <w:rsid w:val="002B2FAE"/>
    <w:rsid w:val="002E14F6"/>
    <w:rsid w:val="00300AEB"/>
    <w:rsid w:val="0031036C"/>
    <w:rsid w:val="003433F0"/>
    <w:rsid w:val="00385045"/>
    <w:rsid w:val="003A2194"/>
    <w:rsid w:val="00457918"/>
    <w:rsid w:val="00477E37"/>
    <w:rsid w:val="00492025"/>
    <w:rsid w:val="005A1C2E"/>
    <w:rsid w:val="00624B95"/>
    <w:rsid w:val="006360F0"/>
    <w:rsid w:val="0066258E"/>
    <w:rsid w:val="006C120E"/>
    <w:rsid w:val="006E5B4B"/>
    <w:rsid w:val="00703242"/>
    <w:rsid w:val="00725698"/>
    <w:rsid w:val="007411DC"/>
    <w:rsid w:val="007B4AAD"/>
    <w:rsid w:val="007E4A36"/>
    <w:rsid w:val="007E5925"/>
    <w:rsid w:val="007F6988"/>
    <w:rsid w:val="00822C30"/>
    <w:rsid w:val="0083271F"/>
    <w:rsid w:val="00842C2E"/>
    <w:rsid w:val="008E642A"/>
    <w:rsid w:val="008E75F7"/>
    <w:rsid w:val="008F72B5"/>
    <w:rsid w:val="0095139A"/>
    <w:rsid w:val="009B12AC"/>
    <w:rsid w:val="00A46180"/>
    <w:rsid w:val="00A65E07"/>
    <w:rsid w:val="00A6703A"/>
    <w:rsid w:val="00A769DD"/>
    <w:rsid w:val="00A83005"/>
    <w:rsid w:val="00AC7493"/>
    <w:rsid w:val="00AD2320"/>
    <w:rsid w:val="00AD3EE1"/>
    <w:rsid w:val="00AE4359"/>
    <w:rsid w:val="00B17FB4"/>
    <w:rsid w:val="00B36033"/>
    <w:rsid w:val="00B46D1B"/>
    <w:rsid w:val="00B656C1"/>
    <w:rsid w:val="00BC3988"/>
    <w:rsid w:val="00C42E8C"/>
    <w:rsid w:val="00C46356"/>
    <w:rsid w:val="00C83338"/>
    <w:rsid w:val="00CB3F5E"/>
    <w:rsid w:val="00CE3D9D"/>
    <w:rsid w:val="00CE797E"/>
    <w:rsid w:val="00CF3C69"/>
    <w:rsid w:val="00D228A8"/>
    <w:rsid w:val="00D57519"/>
    <w:rsid w:val="00E80378"/>
    <w:rsid w:val="00EA560C"/>
    <w:rsid w:val="00EB3566"/>
    <w:rsid w:val="00EE513A"/>
    <w:rsid w:val="00F33485"/>
    <w:rsid w:val="00F42FA4"/>
    <w:rsid w:val="00F55E46"/>
    <w:rsid w:val="00F61885"/>
    <w:rsid w:val="00F739DA"/>
    <w:rsid w:val="00F77582"/>
    <w:rsid w:val="00FA2F99"/>
    <w:rsid w:val="00FB5BD7"/>
    <w:rsid w:val="00FD7AA1"/>
    <w:rsid w:val="00FF487C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0E68"/>
    <w:pPr>
      <w:ind w:left="720"/>
      <w:contextualSpacing/>
    </w:pPr>
  </w:style>
  <w:style w:type="paragraph" w:customStyle="1" w:styleId="Default">
    <w:name w:val="Default"/>
    <w:rsid w:val="00B46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1B14"/>
  </w:style>
  <w:style w:type="paragraph" w:styleId="Sidfot">
    <w:name w:val="footer"/>
    <w:basedOn w:val="Normal"/>
    <w:link w:val="SidfotChar"/>
    <w:uiPriority w:val="99"/>
    <w:unhideWhenUsed/>
    <w:rsid w:val="002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1B14"/>
  </w:style>
  <w:style w:type="table" w:styleId="Tabellrutnt">
    <w:name w:val="Table Grid"/>
    <w:basedOn w:val="Normaltabell"/>
    <w:uiPriority w:val="59"/>
    <w:unhideWhenUsed/>
    <w:rsid w:val="0095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F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1qb8</dc:creator>
  <cp:lastModifiedBy>1qb8</cp:lastModifiedBy>
  <cp:revision>4</cp:revision>
  <cp:lastPrinted>2016-12-12T09:15:00Z</cp:lastPrinted>
  <dcterms:created xsi:type="dcterms:W3CDTF">2016-12-13T15:32:00Z</dcterms:created>
  <dcterms:modified xsi:type="dcterms:W3CDTF">2016-12-14T12:15:00Z</dcterms:modified>
</cp:coreProperties>
</file>